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75A4A" w14:textId="77777777" w:rsidR="00E9132E" w:rsidRDefault="00E9132E" w:rsidP="00E9132E">
      <w:pPr>
        <w:pStyle w:val="Standard"/>
        <w:ind w:left="284"/>
        <w:jc w:val="center"/>
      </w:pPr>
      <w:bookmarkStart w:id="0" w:name="_GoBack"/>
      <w:bookmarkEnd w:id="0"/>
      <w:r>
        <w:rPr>
          <w:rFonts w:ascii="NewsGotT" w:eastAsia="Symbol" w:hAnsi="NewsGotT" w:cs="NewsGotT"/>
          <w:b/>
          <w:spacing w:val="-3"/>
          <w:sz w:val="22"/>
        </w:rPr>
        <w:t>ANEXO II</w:t>
      </w:r>
    </w:p>
    <w:p w14:paraId="7B275A4B" w14:textId="77777777" w:rsidR="00E9132E" w:rsidRDefault="00E9132E" w:rsidP="00E9132E">
      <w:pPr>
        <w:pStyle w:val="Standard"/>
        <w:jc w:val="center"/>
        <w:rPr>
          <w:rFonts w:ascii="NewsGotT" w:eastAsia="Symbol" w:hAnsi="NewsGotT" w:cs="NewsGotT"/>
          <w:b/>
          <w:spacing w:val="-3"/>
          <w:sz w:val="22"/>
        </w:rPr>
      </w:pPr>
    </w:p>
    <w:p w14:paraId="7B275A4C" w14:textId="77777777" w:rsidR="00E9132E" w:rsidRDefault="00E9132E" w:rsidP="00E9132E">
      <w:pPr>
        <w:pStyle w:val="Standard"/>
        <w:jc w:val="center"/>
        <w:rPr>
          <w:rFonts w:ascii="NewsGotT" w:eastAsia="Symbol" w:hAnsi="NewsGotT"/>
          <w:color w:val="000000"/>
        </w:rPr>
      </w:pPr>
      <w:r>
        <w:rPr>
          <w:rFonts w:ascii="NewsGotT" w:eastAsia="Symbol" w:hAnsi="NewsGotT" w:cs="NewsGotT"/>
          <w:b/>
          <w:spacing w:val="-2"/>
          <w:shd w:val="clear" w:color="auto" w:fill="FFFFFF"/>
        </w:rPr>
        <w:t xml:space="preserve">SOBRE </w:t>
      </w:r>
      <w:r>
        <w:rPr>
          <w:rFonts w:cs="Verdana"/>
          <w:b/>
          <w:spacing w:val="-2"/>
          <w:shd w:val="clear" w:color="auto" w:fill="FFFFFF"/>
        </w:rPr>
        <w:t>ÚNICO</w:t>
      </w:r>
      <w:r>
        <w:rPr>
          <w:rFonts w:ascii="NewsGotT" w:eastAsia="Symbol" w:hAnsi="NewsGotT" w:cs="NewsGotT"/>
          <w:b/>
          <w:spacing w:val="-2"/>
          <w:shd w:val="clear" w:color="auto" w:fill="FFFFFF"/>
        </w:rPr>
        <w:t xml:space="preserve">.- </w:t>
      </w:r>
      <w:r>
        <w:rPr>
          <w:rFonts w:ascii="NewsGotT" w:eastAsia="Symbol" w:hAnsi="NewsGotT"/>
          <w:b/>
          <w:shd w:val="clear" w:color="auto" w:fill="FFFFFF"/>
        </w:rPr>
        <w:t>MODELO DE PROPOSICIÓN ECONÓMICA</w:t>
      </w:r>
    </w:p>
    <w:p w14:paraId="7B275A4D" w14:textId="77777777" w:rsidR="00E9132E" w:rsidRDefault="00E9132E" w:rsidP="00E9132E">
      <w:pPr>
        <w:pStyle w:val="Textbody"/>
        <w:ind w:left="284"/>
        <w:rPr>
          <w:rFonts w:eastAsia="Symbol"/>
          <w:b/>
          <w:sz w:val="20"/>
        </w:rPr>
      </w:pPr>
    </w:p>
    <w:p w14:paraId="7B275A4E" w14:textId="77777777" w:rsidR="00E9132E" w:rsidRDefault="00E9132E" w:rsidP="00E9132E">
      <w:pPr>
        <w:pStyle w:val="Textbody"/>
        <w:ind w:left="284"/>
        <w:rPr>
          <w:rFonts w:eastAsia="Symbol"/>
          <w:sz w:val="20"/>
        </w:rPr>
      </w:pPr>
    </w:p>
    <w:p w14:paraId="7B275A4F" w14:textId="77777777" w:rsidR="00E9132E" w:rsidRPr="006539AC" w:rsidRDefault="00E9132E" w:rsidP="00E9132E">
      <w:pPr>
        <w:pStyle w:val="WW-Sangra2detindependiente"/>
        <w:rPr>
          <w:rFonts w:ascii="Arial" w:eastAsia="Symbol" w:hAnsi="Arial" w:cs="Arial"/>
          <w:sz w:val="24"/>
          <w:szCs w:val="24"/>
        </w:rPr>
      </w:pPr>
      <w:r w:rsidRPr="006539AC">
        <w:rPr>
          <w:rFonts w:ascii="Arial" w:eastAsia="Symbol" w:hAnsi="Arial" w:cs="Arial"/>
          <w:sz w:val="24"/>
          <w:szCs w:val="24"/>
        </w:rPr>
        <w:t>Dª</w:t>
      </w:r>
      <w:proofErr w:type="gramStart"/>
      <w:r w:rsidRPr="006539AC">
        <w:rPr>
          <w:rFonts w:ascii="Arial" w:eastAsia="Symbol" w:hAnsi="Arial" w:cs="Arial"/>
          <w:sz w:val="24"/>
          <w:szCs w:val="24"/>
        </w:rPr>
        <w:t>./</w:t>
      </w:r>
      <w:proofErr w:type="gramEnd"/>
      <w:r w:rsidRPr="006539AC">
        <w:rPr>
          <w:rFonts w:ascii="Arial" w:eastAsia="Symbol" w:hAnsi="Arial" w:cs="Arial"/>
          <w:sz w:val="24"/>
          <w:szCs w:val="24"/>
        </w:rPr>
        <w:t>D.</w:t>
      </w:r>
    </w:p>
    <w:p w14:paraId="7B275A50" w14:textId="77777777" w:rsidR="00E9132E" w:rsidRPr="006539AC" w:rsidRDefault="00E9132E" w:rsidP="00E9132E">
      <w:pPr>
        <w:pStyle w:val="Standard"/>
        <w:ind w:left="284"/>
        <w:jc w:val="both"/>
        <w:rPr>
          <w:rFonts w:ascii="Arial" w:eastAsia="Symbol" w:hAnsi="Arial" w:cs="Arial"/>
          <w:spacing w:val="-2"/>
          <w:sz w:val="24"/>
          <w:szCs w:val="24"/>
        </w:rPr>
      </w:pPr>
      <w:proofErr w:type="gramStart"/>
      <w:r w:rsidRPr="006539AC">
        <w:rPr>
          <w:rFonts w:ascii="Arial" w:eastAsia="Symbol" w:hAnsi="Arial" w:cs="Arial"/>
          <w:spacing w:val="-2"/>
          <w:sz w:val="24"/>
          <w:szCs w:val="24"/>
        </w:rPr>
        <w:t>con</w:t>
      </w:r>
      <w:proofErr w:type="gramEnd"/>
      <w:r w:rsidRPr="006539AC">
        <w:rPr>
          <w:rFonts w:ascii="Arial" w:eastAsia="Symbol" w:hAnsi="Arial" w:cs="Arial"/>
          <w:spacing w:val="-2"/>
          <w:sz w:val="24"/>
          <w:szCs w:val="24"/>
        </w:rPr>
        <w:t xml:space="preserve"> residencia en               </w:t>
      </w:r>
    </w:p>
    <w:p w14:paraId="7B275A51" w14:textId="77777777" w:rsidR="00E9132E" w:rsidRPr="006539AC" w:rsidRDefault="00E9132E" w:rsidP="00E9132E">
      <w:pPr>
        <w:pStyle w:val="Standard"/>
        <w:ind w:left="284"/>
        <w:jc w:val="both"/>
        <w:rPr>
          <w:rFonts w:ascii="Arial" w:eastAsia="Symbol" w:hAnsi="Arial" w:cs="Arial"/>
          <w:spacing w:val="-2"/>
          <w:sz w:val="24"/>
          <w:szCs w:val="24"/>
        </w:rPr>
      </w:pPr>
      <w:proofErr w:type="gramStart"/>
      <w:r w:rsidRPr="006539AC">
        <w:rPr>
          <w:rFonts w:ascii="Arial" w:eastAsia="Symbol" w:hAnsi="Arial" w:cs="Arial"/>
          <w:spacing w:val="-2"/>
          <w:sz w:val="24"/>
          <w:szCs w:val="24"/>
        </w:rPr>
        <w:t>provincia</w:t>
      </w:r>
      <w:proofErr w:type="gramEnd"/>
      <w:r w:rsidRPr="006539AC">
        <w:rPr>
          <w:rFonts w:ascii="Arial" w:eastAsia="Symbol" w:hAnsi="Arial" w:cs="Arial"/>
          <w:spacing w:val="-2"/>
          <w:sz w:val="24"/>
          <w:szCs w:val="24"/>
        </w:rPr>
        <w:t xml:space="preserve"> de</w:t>
      </w:r>
    </w:p>
    <w:p w14:paraId="7B275A52" w14:textId="77777777" w:rsidR="00E9132E" w:rsidRPr="006539AC" w:rsidRDefault="00E9132E" w:rsidP="00E9132E">
      <w:pPr>
        <w:pStyle w:val="Standard"/>
        <w:ind w:left="284"/>
        <w:jc w:val="both"/>
        <w:rPr>
          <w:rFonts w:ascii="Arial" w:eastAsia="Symbol" w:hAnsi="Arial" w:cs="Arial"/>
          <w:spacing w:val="-2"/>
          <w:sz w:val="24"/>
          <w:szCs w:val="24"/>
        </w:rPr>
      </w:pPr>
      <w:proofErr w:type="gramStart"/>
      <w:r w:rsidRPr="006539AC">
        <w:rPr>
          <w:rFonts w:ascii="Arial" w:eastAsia="Symbol" w:hAnsi="Arial" w:cs="Arial"/>
          <w:spacing w:val="-2"/>
          <w:sz w:val="24"/>
          <w:szCs w:val="24"/>
        </w:rPr>
        <w:t>calle</w:t>
      </w:r>
      <w:proofErr w:type="gramEnd"/>
      <w:r w:rsidRPr="006539AC">
        <w:rPr>
          <w:rFonts w:ascii="Arial" w:eastAsia="Symbol" w:hAnsi="Arial" w:cs="Arial"/>
          <w:spacing w:val="-2"/>
          <w:sz w:val="24"/>
          <w:szCs w:val="24"/>
        </w:rPr>
        <w:tab/>
      </w:r>
      <w:r w:rsidRPr="006539AC">
        <w:rPr>
          <w:rFonts w:ascii="Arial" w:eastAsia="Symbol" w:hAnsi="Arial" w:cs="Arial"/>
          <w:spacing w:val="-2"/>
          <w:sz w:val="24"/>
          <w:szCs w:val="24"/>
        </w:rPr>
        <w:tab/>
      </w:r>
      <w:r w:rsidRPr="006539AC">
        <w:rPr>
          <w:rFonts w:ascii="Arial" w:eastAsia="Symbol" w:hAnsi="Arial" w:cs="Arial"/>
          <w:spacing w:val="-2"/>
          <w:sz w:val="24"/>
          <w:szCs w:val="24"/>
        </w:rPr>
        <w:tab/>
      </w:r>
      <w:r w:rsidRPr="006539AC">
        <w:rPr>
          <w:rFonts w:ascii="Arial" w:eastAsia="Symbol" w:hAnsi="Arial" w:cs="Arial"/>
          <w:spacing w:val="-2"/>
          <w:sz w:val="24"/>
          <w:szCs w:val="24"/>
        </w:rPr>
        <w:tab/>
      </w:r>
      <w:r w:rsidRPr="006539AC">
        <w:rPr>
          <w:rFonts w:ascii="Arial" w:eastAsia="Symbol" w:hAnsi="Arial" w:cs="Arial"/>
          <w:spacing w:val="-2"/>
          <w:sz w:val="24"/>
          <w:szCs w:val="24"/>
        </w:rPr>
        <w:tab/>
      </w:r>
      <w:r w:rsidRPr="006539AC">
        <w:rPr>
          <w:rFonts w:ascii="Arial" w:eastAsia="Symbol" w:hAnsi="Arial" w:cs="Arial"/>
          <w:spacing w:val="-2"/>
          <w:sz w:val="24"/>
          <w:szCs w:val="24"/>
        </w:rPr>
        <w:tab/>
        <w:t>nº</w:t>
      </w:r>
      <w:r w:rsidRPr="006539AC">
        <w:rPr>
          <w:rFonts w:ascii="Arial" w:eastAsia="Symbol" w:hAnsi="Arial" w:cs="Arial"/>
          <w:spacing w:val="-2"/>
          <w:sz w:val="24"/>
          <w:szCs w:val="24"/>
        </w:rPr>
        <w:tab/>
      </w:r>
    </w:p>
    <w:p w14:paraId="7B275A53" w14:textId="77777777" w:rsidR="00E9132E" w:rsidRPr="006539AC" w:rsidRDefault="00E9132E" w:rsidP="00E9132E">
      <w:pPr>
        <w:pStyle w:val="Standard"/>
        <w:ind w:left="284"/>
        <w:jc w:val="both"/>
        <w:rPr>
          <w:rFonts w:ascii="Arial" w:eastAsia="Symbol" w:hAnsi="Arial" w:cs="Arial"/>
          <w:spacing w:val="-2"/>
          <w:sz w:val="24"/>
          <w:szCs w:val="24"/>
        </w:rPr>
      </w:pPr>
      <w:proofErr w:type="gramStart"/>
      <w:r w:rsidRPr="006539AC">
        <w:rPr>
          <w:rFonts w:ascii="Arial" w:eastAsia="Symbol" w:hAnsi="Arial" w:cs="Arial"/>
          <w:spacing w:val="-2"/>
          <w:sz w:val="24"/>
          <w:szCs w:val="24"/>
        </w:rPr>
        <w:t>según</w:t>
      </w:r>
      <w:proofErr w:type="gramEnd"/>
      <w:r w:rsidRPr="006539AC">
        <w:rPr>
          <w:rFonts w:ascii="Arial" w:eastAsia="Symbol" w:hAnsi="Arial" w:cs="Arial"/>
          <w:spacing w:val="-2"/>
          <w:sz w:val="24"/>
          <w:szCs w:val="24"/>
        </w:rPr>
        <w:t xml:space="preserve"> Documento Nacional de Identidad nº</w:t>
      </w:r>
    </w:p>
    <w:p w14:paraId="7B275A54" w14:textId="77777777" w:rsidR="00E9132E" w:rsidRPr="006539AC" w:rsidRDefault="00E9132E" w:rsidP="00E9132E">
      <w:pPr>
        <w:pStyle w:val="Standard"/>
        <w:ind w:left="284"/>
        <w:jc w:val="both"/>
        <w:rPr>
          <w:rFonts w:ascii="Arial" w:eastAsia="Symbol" w:hAnsi="Arial" w:cs="Arial"/>
          <w:spacing w:val="-2"/>
          <w:sz w:val="24"/>
          <w:szCs w:val="24"/>
        </w:rPr>
      </w:pPr>
      <w:proofErr w:type="gramStart"/>
      <w:r w:rsidRPr="006539AC">
        <w:rPr>
          <w:rFonts w:ascii="Arial" w:eastAsia="Symbol" w:hAnsi="Arial" w:cs="Arial"/>
          <w:spacing w:val="-2"/>
          <w:sz w:val="24"/>
          <w:szCs w:val="24"/>
        </w:rPr>
        <w:t>enterado</w:t>
      </w:r>
      <w:proofErr w:type="gramEnd"/>
      <w:r w:rsidRPr="006539AC">
        <w:rPr>
          <w:rFonts w:ascii="Arial" w:eastAsia="Symbol" w:hAnsi="Arial" w:cs="Arial"/>
          <w:spacing w:val="-2"/>
          <w:sz w:val="24"/>
          <w:szCs w:val="24"/>
        </w:rPr>
        <w:t xml:space="preserve"> de las condiciones y requisitos que se exigen para la adjudicación del contrato de </w:t>
      </w:r>
      <w:r w:rsidR="006539AC" w:rsidRPr="006539AC">
        <w:rPr>
          <w:rFonts w:ascii="Arial" w:eastAsia="Symbol" w:hAnsi="Arial" w:cs="Arial"/>
          <w:spacing w:val="-2"/>
          <w:sz w:val="24"/>
          <w:szCs w:val="24"/>
        </w:rPr>
        <w:t>suministro</w:t>
      </w:r>
      <w:r w:rsidRPr="006539AC">
        <w:rPr>
          <w:rFonts w:ascii="Arial" w:eastAsia="Symbol" w:hAnsi="Arial" w:cs="Arial"/>
          <w:spacing w:val="-2"/>
          <w:sz w:val="24"/>
          <w:szCs w:val="24"/>
        </w:rPr>
        <w:t xml:space="preserve"> (1):</w:t>
      </w:r>
    </w:p>
    <w:p w14:paraId="7B275A55" w14:textId="77777777" w:rsidR="00E9132E" w:rsidRPr="006539AC" w:rsidRDefault="00E9132E" w:rsidP="00E9132E">
      <w:pPr>
        <w:pStyle w:val="Standard"/>
        <w:ind w:left="284"/>
        <w:jc w:val="both"/>
        <w:rPr>
          <w:rFonts w:ascii="Arial" w:eastAsia="Symbol" w:hAnsi="Arial" w:cs="Arial"/>
          <w:spacing w:val="-2"/>
          <w:sz w:val="24"/>
          <w:szCs w:val="24"/>
        </w:rPr>
      </w:pPr>
    </w:p>
    <w:p w14:paraId="7B275A56" w14:textId="77777777" w:rsidR="00E9132E" w:rsidRPr="006539AC" w:rsidRDefault="00E9132E" w:rsidP="00E9132E">
      <w:pPr>
        <w:pStyle w:val="Standard"/>
        <w:tabs>
          <w:tab w:val="left" w:pos="2061"/>
        </w:tabs>
        <w:ind w:left="1701" w:hanging="360"/>
        <w:jc w:val="both"/>
        <w:rPr>
          <w:rFonts w:ascii="Arial" w:eastAsia="Symbol" w:hAnsi="Arial" w:cs="Arial"/>
          <w:spacing w:val="-2"/>
          <w:sz w:val="24"/>
          <w:szCs w:val="24"/>
        </w:rPr>
      </w:pPr>
      <w:r w:rsidRPr="006539AC">
        <w:rPr>
          <w:rFonts w:ascii="Arial" w:eastAsia="Symbol" w:hAnsi="Arial" w:cs="Arial"/>
          <w:spacing w:val="-2"/>
          <w:sz w:val="24"/>
          <w:szCs w:val="24"/>
        </w:rPr>
        <w:t>Expediente:</w:t>
      </w:r>
      <w:r w:rsidRPr="006539AC">
        <w:rPr>
          <w:rFonts w:ascii="Arial" w:eastAsia="Symbol" w:hAnsi="Arial" w:cs="Arial"/>
          <w:spacing w:val="-2"/>
          <w:sz w:val="24"/>
          <w:szCs w:val="24"/>
        </w:rPr>
        <w:tab/>
      </w:r>
    </w:p>
    <w:p w14:paraId="7B275A57" w14:textId="77777777" w:rsidR="00E9132E" w:rsidRPr="006539AC" w:rsidRDefault="00E9132E" w:rsidP="00E9132E">
      <w:pPr>
        <w:pStyle w:val="Standard"/>
        <w:tabs>
          <w:tab w:val="left" w:pos="2061"/>
        </w:tabs>
        <w:ind w:left="1701" w:hanging="360"/>
        <w:jc w:val="both"/>
        <w:rPr>
          <w:rFonts w:ascii="Arial" w:eastAsia="Symbol" w:hAnsi="Arial" w:cs="Arial"/>
          <w:spacing w:val="-2"/>
          <w:sz w:val="24"/>
          <w:szCs w:val="24"/>
        </w:rPr>
      </w:pPr>
      <w:r w:rsidRPr="006539AC">
        <w:rPr>
          <w:rFonts w:ascii="Arial" w:eastAsia="Symbol" w:hAnsi="Arial" w:cs="Arial"/>
          <w:spacing w:val="-2"/>
          <w:sz w:val="24"/>
          <w:szCs w:val="24"/>
        </w:rPr>
        <w:t>Título</w:t>
      </w:r>
      <w:r w:rsidRPr="006539AC">
        <w:rPr>
          <w:rFonts w:ascii="Arial" w:eastAsia="Symbol" w:hAnsi="Arial" w:cs="Arial"/>
          <w:spacing w:val="-2"/>
          <w:sz w:val="24"/>
          <w:szCs w:val="24"/>
        </w:rPr>
        <w:tab/>
      </w:r>
      <w:r w:rsidRPr="006539AC">
        <w:rPr>
          <w:rFonts w:ascii="Arial" w:eastAsia="Symbol" w:hAnsi="Arial" w:cs="Arial"/>
          <w:spacing w:val="-2"/>
          <w:sz w:val="24"/>
          <w:szCs w:val="24"/>
        </w:rPr>
        <w:tab/>
        <w:t>:</w:t>
      </w:r>
    </w:p>
    <w:p w14:paraId="7B275A58" w14:textId="77777777" w:rsidR="00E9132E" w:rsidRPr="006539AC" w:rsidRDefault="00E9132E" w:rsidP="00E9132E">
      <w:pPr>
        <w:pStyle w:val="Standard"/>
        <w:tabs>
          <w:tab w:val="left" w:pos="2061"/>
        </w:tabs>
        <w:ind w:left="1701" w:hanging="360"/>
        <w:jc w:val="both"/>
        <w:rPr>
          <w:rFonts w:ascii="Arial" w:eastAsia="Symbol" w:hAnsi="Arial" w:cs="Arial"/>
          <w:spacing w:val="-2"/>
          <w:sz w:val="24"/>
          <w:szCs w:val="24"/>
        </w:rPr>
      </w:pPr>
      <w:r w:rsidRPr="006539AC">
        <w:rPr>
          <w:rFonts w:ascii="Arial" w:eastAsia="Symbol" w:hAnsi="Arial" w:cs="Arial"/>
          <w:spacing w:val="-2"/>
          <w:sz w:val="24"/>
          <w:szCs w:val="24"/>
        </w:rPr>
        <w:t>Localidad</w:t>
      </w:r>
      <w:r w:rsidRPr="006539AC">
        <w:rPr>
          <w:rFonts w:ascii="Arial" w:eastAsia="Symbol" w:hAnsi="Arial" w:cs="Arial"/>
          <w:spacing w:val="-2"/>
          <w:sz w:val="24"/>
          <w:szCs w:val="24"/>
        </w:rPr>
        <w:tab/>
        <w:t>:</w:t>
      </w:r>
    </w:p>
    <w:p w14:paraId="7B275A59" w14:textId="77777777" w:rsidR="00E9132E" w:rsidRPr="006539AC" w:rsidRDefault="00E9132E" w:rsidP="00E9132E">
      <w:pPr>
        <w:pStyle w:val="Standard"/>
        <w:ind w:left="284"/>
        <w:jc w:val="both"/>
        <w:rPr>
          <w:rFonts w:ascii="Arial" w:eastAsia="Symbol" w:hAnsi="Arial" w:cs="Arial"/>
          <w:spacing w:val="-2"/>
          <w:sz w:val="24"/>
          <w:szCs w:val="24"/>
        </w:rPr>
      </w:pPr>
    </w:p>
    <w:p w14:paraId="7B275A5A" w14:textId="77777777" w:rsidR="00E9132E" w:rsidRPr="006539AC" w:rsidRDefault="00E9132E" w:rsidP="00E9132E">
      <w:pPr>
        <w:pStyle w:val="Standard"/>
        <w:ind w:left="284"/>
        <w:jc w:val="both"/>
        <w:rPr>
          <w:rFonts w:ascii="Arial" w:eastAsia="Symbol" w:hAnsi="Arial" w:cs="Arial"/>
          <w:spacing w:val="-2"/>
          <w:sz w:val="24"/>
          <w:szCs w:val="24"/>
        </w:rPr>
      </w:pPr>
      <w:r w:rsidRPr="006539AC">
        <w:rPr>
          <w:rFonts w:ascii="Arial" w:eastAsia="Symbol" w:hAnsi="Arial" w:cs="Arial"/>
          <w:spacing w:val="-2"/>
          <w:sz w:val="24"/>
          <w:szCs w:val="24"/>
        </w:rPr>
        <w:t xml:space="preserve">Se compromete, en nombre              </w:t>
      </w:r>
      <w:r w:rsidR="006539AC" w:rsidRPr="006539AC">
        <w:rPr>
          <w:rFonts w:ascii="Arial" w:eastAsia="Symbol" w:hAnsi="Arial" w:cs="Arial"/>
          <w:spacing w:val="-2"/>
          <w:sz w:val="24"/>
          <w:szCs w:val="24"/>
        </w:rPr>
        <w:t xml:space="preserve">          (2) a entregar el suministro</w:t>
      </w:r>
      <w:r w:rsidRPr="006539AC">
        <w:rPr>
          <w:rFonts w:ascii="Arial" w:eastAsia="Symbol" w:hAnsi="Arial" w:cs="Arial"/>
          <w:spacing w:val="-2"/>
          <w:sz w:val="24"/>
          <w:szCs w:val="24"/>
        </w:rPr>
        <w:t xml:space="preserve">, con estricta sujeción a los requisitos exigidos, de acuerdo con las condiciones ofertadas, </w:t>
      </w:r>
      <w:r w:rsidRPr="006539AC">
        <w:rPr>
          <w:rFonts w:ascii="Arial" w:eastAsia="Symbol" w:hAnsi="Arial" w:cs="Arial"/>
          <w:b/>
          <w:spacing w:val="-2"/>
          <w:sz w:val="24"/>
          <w:szCs w:val="24"/>
        </w:rPr>
        <w:t>por la cantidad de</w:t>
      </w:r>
      <w:r w:rsidRPr="006539AC">
        <w:rPr>
          <w:rFonts w:ascii="Arial" w:eastAsia="Symbol" w:hAnsi="Arial" w:cs="Arial"/>
          <w:spacing w:val="-2"/>
          <w:sz w:val="24"/>
          <w:szCs w:val="24"/>
        </w:rPr>
        <w:t xml:space="preserve"> </w:t>
      </w:r>
      <w:r w:rsidRPr="006539AC">
        <w:rPr>
          <w:rFonts w:ascii="Arial" w:eastAsia="Symbol" w:hAnsi="Arial" w:cs="Arial"/>
          <w:spacing w:val="-2"/>
          <w:sz w:val="24"/>
          <w:szCs w:val="24"/>
        </w:rPr>
        <w:tab/>
      </w:r>
      <w:r w:rsidRPr="006539AC">
        <w:rPr>
          <w:rFonts w:ascii="Arial" w:eastAsia="Symbol" w:hAnsi="Arial" w:cs="Arial"/>
          <w:spacing w:val="-2"/>
          <w:sz w:val="24"/>
          <w:szCs w:val="24"/>
        </w:rPr>
        <w:tab/>
      </w:r>
      <w:r w:rsidRPr="006539AC">
        <w:rPr>
          <w:rFonts w:ascii="Arial" w:eastAsia="Symbol" w:hAnsi="Arial" w:cs="Arial"/>
          <w:spacing w:val="-2"/>
          <w:sz w:val="24"/>
          <w:szCs w:val="24"/>
        </w:rPr>
        <w:tab/>
      </w:r>
      <w:r w:rsidRPr="006539AC">
        <w:rPr>
          <w:rFonts w:ascii="Arial" w:eastAsia="Symbol" w:hAnsi="Arial" w:cs="Arial"/>
          <w:spacing w:val="-2"/>
          <w:sz w:val="24"/>
          <w:szCs w:val="24"/>
        </w:rPr>
        <w:tab/>
        <w:t>euros,  IVA excluido. (3)</w:t>
      </w:r>
    </w:p>
    <w:p w14:paraId="7B275A5B" w14:textId="77777777" w:rsidR="00E9132E" w:rsidRPr="006539AC" w:rsidRDefault="00E9132E" w:rsidP="00E9132E">
      <w:pPr>
        <w:pStyle w:val="Standard"/>
        <w:ind w:left="284"/>
        <w:jc w:val="both"/>
        <w:rPr>
          <w:rFonts w:ascii="Arial" w:eastAsia="Symbol" w:hAnsi="Arial" w:cs="Arial"/>
          <w:spacing w:val="-2"/>
          <w:sz w:val="24"/>
          <w:szCs w:val="24"/>
        </w:rPr>
      </w:pPr>
    </w:p>
    <w:p w14:paraId="7B275A5C" w14:textId="77777777" w:rsidR="00AD6583" w:rsidRPr="006539AC" w:rsidRDefault="00E9132E" w:rsidP="00E9132E">
      <w:pPr>
        <w:pStyle w:val="Standard"/>
        <w:ind w:left="284"/>
        <w:jc w:val="both"/>
        <w:rPr>
          <w:rFonts w:ascii="Arial" w:eastAsia="Symbol" w:hAnsi="Arial" w:cs="Arial"/>
          <w:spacing w:val="-2"/>
          <w:sz w:val="24"/>
          <w:szCs w:val="24"/>
        </w:rPr>
      </w:pPr>
      <w:r w:rsidRPr="006539AC">
        <w:rPr>
          <w:rFonts w:ascii="Arial" w:eastAsia="Symbol" w:hAnsi="Arial" w:cs="Arial"/>
          <w:spacing w:val="-2"/>
          <w:sz w:val="24"/>
          <w:szCs w:val="24"/>
        </w:rPr>
        <w:t xml:space="preserve">A esta cantidad le corresponde un IVA de                                        euros. (3)    </w:t>
      </w:r>
    </w:p>
    <w:p w14:paraId="7B275A5D" w14:textId="77777777" w:rsidR="00AD6583" w:rsidRPr="006539AC" w:rsidRDefault="00AD6583" w:rsidP="00E9132E">
      <w:pPr>
        <w:pStyle w:val="Standard"/>
        <w:ind w:left="284"/>
        <w:jc w:val="both"/>
        <w:rPr>
          <w:rFonts w:ascii="Arial" w:eastAsia="Symbol" w:hAnsi="Arial" w:cs="Arial"/>
          <w:spacing w:val="-2"/>
          <w:sz w:val="24"/>
          <w:szCs w:val="24"/>
        </w:rPr>
      </w:pPr>
    </w:p>
    <w:p w14:paraId="7B275A5E" w14:textId="77777777" w:rsidR="00E9132E" w:rsidRPr="006539AC" w:rsidRDefault="00AD6583" w:rsidP="00E9132E">
      <w:pPr>
        <w:pStyle w:val="Standard"/>
        <w:ind w:left="284"/>
        <w:jc w:val="both"/>
        <w:rPr>
          <w:rFonts w:ascii="Arial" w:eastAsia="Symbol" w:hAnsi="Arial" w:cs="Arial"/>
          <w:b/>
          <w:spacing w:val="-2"/>
          <w:sz w:val="24"/>
          <w:szCs w:val="24"/>
        </w:rPr>
      </w:pPr>
      <w:r w:rsidRPr="006539AC">
        <w:rPr>
          <w:rFonts w:ascii="Arial" w:eastAsia="Symbol" w:hAnsi="Arial" w:cs="Arial"/>
          <w:b/>
          <w:spacing w:val="-2"/>
          <w:sz w:val="24"/>
          <w:szCs w:val="24"/>
        </w:rPr>
        <w:t xml:space="preserve">Mejoras </w:t>
      </w:r>
      <w:proofErr w:type="gramStart"/>
      <w:r w:rsidRPr="006539AC">
        <w:rPr>
          <w:rFonts w:ascii="Arial" w:eastAsia="Symbol" w:hAnsi="Arial" w:cs="Arial"/>
          <w:b/>
          <w:spacing w:val="-2"/>
          <w:sz w:val="24"/>
          <w:szCs w:val="24"/>
        </w:rPr>
        <w:t>ofertadas :</w:t>
      </w:r>
      <w:proofErr w:type="gramEnd"/>
      <w:r w:rsidRPr="006539AC">
        <w:rPr>
          <w:rFonts w:ascii="Arial" w:eastAsia="Symbol" w:hAnsi="Arial" w:cs="Arial"/>
          <w:b/>
          <w:spacing w:val="-2"/>
          <w:sz w:val="24"/>
          <w:szCs w:val="24"/>
        </w:rPr>
        <w:t xml:space="preserve"> </w:t>
      </w:r>
      <w:r w:rsidR="00E9132E" w:rsidRPr="006539AC">
        <w:rPr>
          <w:rFonts w:ascii="Arial" w:eastAsia="Symbol" w:hAnsi="Arial" w:cs="Arial"/>
          <w:b/>
          <w:spacing w:val="-2"/>
          <w:sz w:val="24"/>
          <w:szCs w:val="24"/>
        </w:rPr>
        <w:t xml:space="preserve">         </w:t>
      </w:r>
    </w:p>
    <w:p w14:paraId="7B275A5F" w14:textId="77777777" w:rsidR="00E9132E" w:rsidRPr="006539AC" w:rsidRDefault="00E9132E" w:rsidP="00E9132E">
      <w:pPr>
        <w:pStyle w:val="Standard"/>
        <w:ind w:left="284"/>
        <w:jc w:val="both"/>
        <w:rPr>
          <w:rFonts w:ascii="Arial" w:eastAsia="Symbol" w:hAnsi="Arial" w:cs="Arial"/>
          <w:spacing w:val="-2"/>
          <w:sz w:val="24"/>
          <w:szCs w:val="24"/>
        </w:rPr>
      </w:pPr>
    </w:p>
    <w:p w14:paraId="7B275A60" w14:textId="77777777" w:rsidR="00E9132E" w:rsidRPr="006539AC" w:rsidRDefault="00E9132E" w:rsidP="00E9132E">
      <w:pPr>
        <w:pStyle w:val="Standard"/>
        <w:ind w:left="284"/>
        <w:jc w:val="center"/>
        <w:rPr>
          <w:rFonts w:ascii="Arial" w:eastAsia="Symbol" w:hAnsi="Arial" w:cs="Arial"/>
          <w:spacing w:val="-2"/>
          <w:sz w:val="24"/>
          <w:szCs w:val="24"/>
        </w:rPr>
      </w:pPr>
    </w:p>
    <w:p w14:paraId="7B275A61" w14:textId="77777777" w:rsidR="00E9132E" w:rsidRPr="006539AC" w:rsidRDefault="00E9132E" w:rsidP="00E9132E">
      <w:pPr>
        <w:pStyle w:val="Standard"/>
        <w:ind w:left="284"/>
        <w:jc w:val="center"/>
        <w:rPr>
          <w:rFonts w:ascii="Arial" w:eastAsia="Symbol" w:hAnsi="Arial" w:cs="Arial"/>
          <w:spacing w:val="-2"/>
          <w:sz w:val="24"/>
          <w:szCs w:val="24"/>
        </w:rPr>
      </w:pPr>
    </w:p>
    <w:p w14:paraId="7B275A62" w14:textId="77777777" w:rsidR="00E9132E" w:rsidRPr="006539AC" w:rsidRDefault="00E9132E" w:rsidP="00E9132E">
      <w:pPr>
        <w:pStyle w:val="Standard"/>
        <w:ind w:left="284"/>
        <w:jc w:val="center"/>
        <w:rPr>
          <w:rFonts w:ascii="Arial" w:eastAsia="Symbol" w:hAnsi="Arial" w:cs="Arial"/>
          <w:spacing w:val="-2"/>
          <w:sz w:val="24"/>
          <w:szCs w:val="24"/>
        </w:rPr>
      </w:pPr>
      <w:r w:rsidRPr="006539AC">
        <w:rPr>
          <w:rFonts w:ascii="Arial" w:eastAsia="Symbol" w:hAnsi="Arial" w:cs="Arial"/>
          <w:spacing w:val="-2"/>
          <w:sz w:val="24"/>
          <w:szCs w:val="24"/>
        </w:rPr>
        <w:t>(Lugar, fecha y firma)</w:t>
      </w:r>
    </w:p>
    <w:p w14:paraId="7B275A63" w14:textId="77777777" w:rsidR="00E9132E" w:rsidRDefault="00E9132E" w:rsidP="00E9132E">
      <w:pPr>
        <w:pStyle w:val="Standard"/>
        <w:ind w:left="284"/>
        <w:jc w:val="right"/>
        <w:rPr>
          <w:rFonts w:ascii="NewsGotT" w:eastAsia="Symbol" w:hAnsi="NewsGotT" w:cs="NewsGotT"/>
          <w:spacing w:val="-2"/>
          <w:sz w:val="18"/>
          <w:szCs w:val="18"/>
        </w:rPr>
      </w:pPr>
    </w:p>
    <w:p w14:paraId="7B275A64" w14:textId="77777777" w:rsidR="00E9132E" w:rsidRDefault="00E9132E" w:rsidP="00E9132E">
      <w:pPr>
        <w:pStyle w:val="Standard"/>
        <w:ind w:left="284"/>
        <w:jc w:val="right"/>
        <w:rPr>
          <w:rFonts w:ascii="NewsGotT" w:eastAsia="Symbol" w:hAnsi="NewsGotT" w:cs="NewsGotT"/>
          <w:spacing w:val="-2"/>
          <w:sz w:val="18"/>
          <w:szCs w:val="18"/>
        </w:rPr>
      </w:pPr>
    </w:p>
    <w:p w14:paraId="7B275A65" w14:textId="77777777" w:rsidR="00E9132E" w:rsidRDefault="00E9132E" w:rsidP="00E9132E">
      <w:pPr>
        <w:pStyle w:val="Standard"/>
        <w:ind w:left="284"/>
        <w:jc w:val="right"/>
        <w:rPr>
          <w:rFonts w:ascii="NewsGotT" w:eastAsia="Symbol" w:hAnsi="NewsGotT" w:cs="NewsGotT"/>
          <w:spacing w:val="-2"/>
          <w:sz w:val="18"/>
          <w:szCs w:val="18"/>
        </w:rPr>
      </w:pPr>
    </w:p>
    <w:p w14:paraId="7B275A66" w14:textId="77777777" w:rsidR="00E9132E" w:rsidRDefault="00E9132E" w:rsidP="00E9132E">
      <w:pPr>
        <w:pStyle w:val="Standard"/>
        <w:ind w:left="284"/>
        <w:jc w:val="right"/>
        <w:rPr>
          <w:rFonts w:ascii="NewsGotT" w:eastAsia="Symbol" w:hAnsi="NewsGotT" w:cs="NewsGotT"/>
          <w:spacing w:val="-2"/>
          <w:sz w:val="18"/>
          <w:szCs w:val="18"/>
        </w:rPr>
      </w:pPr>
    </w:p>
    <w:p w14:paraId="7B275A67" w14:textId="77777777" w:rsidR="00E9132E" w:rsidRDefault="00E9132E" w:rsidP="00E9132E">
      <w:pPr>
        <w:pStyle w:val="Standard"/>
        <w:ind w:left="284"/>
        <w:jc w:val="right"/>
        <w:rPr>
          <w:rFonts w:ascii="NewsGotT" w:eastAsia="Symbol" w:hAnsi="NewsGotT" w:cs="NewsGotT"/>
          <w:spacing w:val="-2"/>
          <w:sz w:val="18"/>
          <w:szCs w:val="18"/>
        </w:rPr>
      </w:pPr>
    </w:p>
    <w:p w14:paraId="7B275A68" w14:textId="77777777" w:rsidR="00E9132E" w:rsidRDefault="00E9132E" w:rsidP="00E9132E">
      <w:pPr>
        <w:pStyle w:val="Standard"/>
        <w:ind w:left="284"/>
        <w:jc w:val="right"/>
        <w:rPr>
          <w:rFonts w:ascii="NewsGotT" w:eastAsia="Symbol" w:hAnsi="NewsGotT" w:cs="NewsGotT"/>
          <w:spacing w:val="-2"/>
          <w:sz w:val="18"/>
          <w:szCs w:val="18"/>
        </w:rPr>
      </w:pPr>
    </w:p>
    <w:p w14:paraId="7B275A69" w14:textId="77777777" w:rsidR="00E9132E" w:rsidRDefault="00E9132E" w:rsidP="00E9132E">
      <w:pPr>
        <w:pStyle w:val="Standard"/>
        <w:ind w:left="284"/>
        <w:jc w:val="right"/>
        <w:rPr>
          <w:rFonts w:ascii="NewsGotT" w:eastAsia="Symbol" w:hAnsi="NewsGotT" w:cs="NewsGotT"/>
          <w:spacing w:val="-2"/>
          <w:sz w:val="18"/>
          <w:szCs w:val="18"/>
        </w:rPr>
      </w:pPr>
    </w:p>
    <w:p w14:paraId="7B275A6A" w14:textId="77777777" w:rsidR="00E9132E" w:rsidRDefault="00E9132E" w:rsidP="00E9132E">
      <w:pPr>
        <w:pStyle w:val="Standard"/>
        <w:ind w:left="284"/>
        <w:jc w:val="right"/>
        <w:rPr>
          <w:rFonts w:ascii="NewsGotT" w:eastAsia="Symbol" w:hAnsi="NewsGotT" w:cs="NewsGotT"/>
          <w:spacing w:val="-2"/>
          <w:sz w:val="18"/>
          <w:szCs w:val="18"/>
        </w:rPr>
      </w:pPr>
    </w:p>
    <w:p w14:paraId="7B275A6B" w14:textId="77777777" w:rsidR="00E9132E" w:rsidRDefault="00E9132E" w:rsidP="00E9132E">
      <w:pPr>
        <w:pStyle w:val="Standard"/>
        <w:ind w:left="284"/>
        <w:jc w:val="right"/>
        <w:rPr>
          <w:rFonts w:ascii="NewsGotT" w:eastAsia="Symbol" w:hAnsi="NewsGotT" w:cs="NewsGotT"/>
          <w:spacing w:val="-2"/>
          <w:sz w:val="18"/>
          <w:szCs w:val="18"/>
        </w:rPr>
      </w:pPr>
    </w:p>
    <w:p w14:paraId="7B275A6C" w14:textId="77777777" w:rsidR="00E9132E" w:rsidRDefault="00E9132E" w:rsidP="00E9132E">
      <w:pPr>
        <w:pStyle w:val="Standard"/>
        <w:ind w:left="284"/>
        <w:jc w:val="right"/>
        <w:rPr>
          <w:rFonts w:ascii="NewsGotT" w:eastAsia="Symbol" w:hAnsi="NewsGotT" w:cs="NewsGotT"/>
          <w:spacing w:val="-2"/>
          <w:sz w:val="18"/>
          <w:szCs w:val="18"/>
        </w:rPr>
      </w:pPr>
    </w:p>
    <w:p w14:paraId="7B275A6D" w14:textId="77777777" w:rsidR="00E9132E" w:rsidRDefault="00E9132E" w:rsidP="00E9132E">
      <w:pPr>
        <w:pStyle w:val="Standard"/>
        <w:jc w:val="both"/>
        <w:rPr>
          <w:rFonts w:ascii="NewsGotT" w:eastAsia="Symbol" w:hAnsi="NewsGotT" w:cs="NewsGotT"/>
          <w:i/>
          <w:iCs/>
          <w:spacing w:val="-2"/>
          <w:sz w:val="18"/>
          <w:szCs w:val="18"/>
        </w:rPr>
      </w:pPr>
      <w:r>
        <w:rPr>
          <w:rFonts w:ascii="NewsGotT" w:eastAsia="Symbol" w:hAnsi="NewsGotT" w:cs="NewsGotT"/>
          <w:i/>
          <w:iCs/>
          <w:spacing w:val="-2"/>
          <w:sz w:val="18"/>
          <w:szCs w:val="18"/>
        </w:rPr>
        <w:t>(1) Expresar denominación y número del expediente.</w:t>
      </w:r>
    </w:p>
    <w:p w14:paraId="7B275A6E" w14:textId="77777777" w:rsidR="00E9132E" w:rsidRDefault="00E9132E" w:rsidP="00E9132E">
      <w:pPr>
        <w:pStyle w:val="Standard"/>
        <w:jc w:val="both"/>
        <w:rPr>
          <w:rFonts w:ascii="NewsGotT" w:eastAsia="Symbol" w:hAnsi="NewsGotT" w:cs="NewsGotT"/>
          <w:i/>
          <w:iCs/>
          <w:spacing w:val="-2"/>
          <w:sz w:val="18"/>
          <w:szCs w:val="18"/>
        </w:rPr>
      </w:pPr>
      <w:r>
        <w:rPr>
          <w:rFonts w:ascii="NewsGotT" w:eastAsia="Symbol" w:hAnsi="NewsGotT" w:cs="NewsGotT"/>
          <w:i/>
          <w:iCs/>
          <w:spacing w:val="-2"/>
          <w:sz w:val="18"/>
          <w:szCs w:val="18"/>
        </w:rPr>
        <w:t>(2) Propio o de la empresa que representa.</w:t>
      </w:r>
    </w:p>
    <w:p w14:paraId="7B275A6F" w14:textId="77777777" w:rsidR="00E9132E" w:rsidRDefault="00E9132E" w:rsidP="00E9132E">
      <w:pPr>
        <w:pStyle w:val="Standard"/>
        <w:jc w:val="both"/>
        <w:rPr>
          <w:rFonts w:ascii="NewsGotT" w:eastAsia="Symbol" w:hAnsi="NewsGotT" w:cs="NewsGotT"/>
          <w:b/>
          <w:spacing w:val="-2"/>
          <w:sz w:val="18"/>
          <w:szCs w:val="18"/>
        </w:rPr>
      </w:pPr>
      <w:r>
        <w:rPr>
          <w:i/>
          <w:iCs/>
          <w:shd w:val="clear" w:color="auto" w:fill="FFFFFF"/>
        </w:rPr>
        <w:t>(3) Expresar el importe en letra y número.</w:t>
      </w:r>
    </w:p>
    <w:p w14:paraId="7B275A70" w14:textId="77777777" w:rsidR="00E9132E" w:rsidRDefault="00E9132E" w:rsidP="00E9132E">
      <w:pPr>
        <w:pStyle w:val="Textoindependiente2"/>
      </w:pPr>
    </w:p>
    <w:p w14:paraId="7B275A71" w14:textId="77777777" w:rsidR="00E9132E" w:rsidRDefault="00E9132E" w:rsidP="00E9132E">
      <w:pPr>
        <w:pStyle w:val="Textoindependiente2"/>
      </w:pPr>
    </w:p>
    <w:p w14:paraId="7B275A72" w14:textId="77777777" w:rsidR="00E9132E" w:rsidRDefault="00E9132E" w:rsidP="00E9132E">
      <w:pPr>
        <w:pStyle w:val="Textoindependiente2"/>
      </w:pPr>
      <w:r>
        <w:rPr>
          <w:i/>
          <w:iCs/>
          <w:sz w:val="18"/>
          <w:szCs w:val="18"/>
        </w:rPr>
        <w:t>En la proposición deberá indicarse, como partida independiente, el importe del Impuesto sobre el Valor Añadido que deba ser repercutido.</w:t>
      </w:r>
    </w:p>
    <w:p w14:paraId="7B275A73" w14:textId="77777777" w:rsidR="00E9132E" w:rsidRDefault="00E9132E" w:rsidP="00E9132E">
      <w:pPr>
        <w:pStyle w:val="Textoindependiente2"/>
      </w:pPr>
    </w:p>
    <w:p w14:paraId="7B275A74" w14:textId="77777777" w:rsidR="00E9132E" w:rsidRDefault="00E9132E" w:rsidP="00E9132E">
      <w:pPr>
        <w:pStyle w:val="Textoindependiente2"/>
      </w:pPr>
      <w:r>
        <w:rPr>
          <w:i/>
          <w:iCs/>
          <w:sz w:val="18"/>
          <w:szCs w:val="18"/>
        </w:rPr>
        <w:t>En la proposición económica se entenderán incluidos a todos los efectos los demás tributos, tasas y cánones de cualquier índole que sean de aplicación, así como todos los gastos que se originen para la persona adjudicataria, como consecuencia del cumplimiento de las obligaciones contempladas en el presente pliego.</w:t>
      </w:r>
    </w:p>
    <w:p w14:paraId="7B275A75" w14:textId="77777777" w:rsidR="00E9132E" w:rsidRDefault="00E9132E" w:rsidP="00E9132E">
      <w:pPr>
        <w:pStyle w:val="Standard"/>
        <w:jc w:val="both"/>
      </w:pPr>
    </w:p>
    <w:p w14:paraId="7B275A76" w14:textId="77777777" w:rsidR="00E9132E" w:rsidRDefault="00E9132E" w:rsidP="00E9132E">
      <w:pPr>
        <w:pStyle w:val="Standard"/>
        <w:jc w:val="both"/>
      </w:pPr>
      <w:r>
        <w:rPr>
          <w:rFonts w:ascii="NewsGotT" w:hAnsi="NewsGotT" w:cs="NewsGotT"/>
          <w:i/>
          <w:iCs/>
          <w:spacing w:val="-2"/>
          <w:sz w:val="18"/>
          <w:szCs w:val="18"/>
        </w:rPr>
        <w:t xml:space="preserve">Cada persona licitadora solamente podrá presentar una </w:t>
      </w:r>
      <w:r>
        <w:rPr>
          <w:rFonts w:ascii="NewsGotT" w:hAnsi="NewsGotT" w:cs="NewsGotT"/>
          <w:i/>
          <w:iCs/>
          <w:sz w:val="18"/>
          <w:szCs w:val="18"/>
        </w:rPr>
        <w:t>proposición</w:t>
      </w:r>
      <w:r>
        <w:rPr>
          <w:rFonts w:ascii="NewsGotT" w:hAnsi="NewsGotT" w:cs="NewsGotT"/>
          <w:i/>
          <w:iCs/>
          <w:spacing w:val="-2"/>
          <w:sz w:val="18"/>
          <w:szCs w:val="18"/>
        </w:rPr>
        <w:t xml:space="preserve"> económica, no siendo admitidas aquéllas cuyo importe sea superior al presupuesto de licitación.</w:t>
      </w:r>
    </w:p>
    <w:p w14:paraId="7B275A77" w14:textId="77777777" w:rsidR="00E9132E" w:rsidRDefault="00E9132E" w:rsidP="00E9132E">
      <w:pPr>
        <w:pStyle w:val="Standard"/>
        <w:jc w:val="both"/>
        <w:rPr>
          <w:rFonts w:ascii="NewsGotT" w:hAnsi="NewsGotT" w:cs="NewsGotT"/>
          <w:i/>
          <w:iCs/>
          <w:sz w:val="18"/>
          <w:szCs w:val="18"/>
        </w:rPr>
      </w:pPr>
    </w:p>
    <w:p w14:paraId="7B275A78" w14:textId="77777777" w:rsidR="00E9132E" w:rsidRDefault="00E9132E" w:rsidP="00E9132E">
      <w:pPr>
        <w:pStyle w:val="Standard"/>
        <w:jc w:val="both"/>
        <w:rPr>
          <w:rFonts w:ascii="NewsGotT" w:hAnsi="NewsGotT" w:cs="NewsGotT"/>
          <w:i/>
          <w:iCs/>
          <w:sz w:val="18"/>
          <w:szCs w:val="18"/>
        </w:rPr>
      </w:pPr>
      <w:r>
        <w:rPr>
          <w:rFonts w:ascii="NewsGotT" w:hAnsi="NewsGotT" w:cs="NewsGotT"/>
          <w:i/>
          <w:iCs/>
          <w:sz w:val="18"/>
          <w:szCs w:val="18"/>
        </w:rPr>
        <w:t>En caso de discordancia entre la cantidad consignada en cifras y la consignada en letra, prevalecerá ésta última.</w:t>
      </w:r>
    </w:p>
    <w:p w14:paraId="7B275A79" w14:textId="77777777" w:rsidR="00E9132E" w:rsidRDefault="00E9132E" w:rsidP="00E9132E">
      <w:pPr>
        <w:pStyle w:val="Standard"/>
        <w:jc w:val="both"/>
        <w:rPr>
          <w:rFonts w:ascii="NewsGotT" w:eastAsia="Symbol" w:hAnsi="NewsGotT" w:cs="NewsGotT"/>
          <w:b/>
          <w:i/>
          <w:iCs/>
          <w:spacing w:val="-2"/>
          <w:sz w:val="18"/>
          <w:szCs w:val="18"/>
        </w:rPr>
      </w:pPr>
    </w:p>
    <w:p w14:paraId="7B275A7A" w14:textId="77777777" w:rsidR="00534D44" w:rsidRDefault="00E9132E" w:rsidP="00E9132E">
      <w:pPr>
        <w:pStyle w:val="Standard"/>
        <w:jc w:val="both"/>
      </w:pPr>
      <w:r>
        <w:rPr>
          <w:rFonts w:eastAsia="Symbol" w:cs="NewsGotT"/>
          <w:i/>
          <w:iCs/>
          <w:spacing w:val="-2"/>
          <w:sz w:val="18"/>
          <w:szCs w:val="18"/>
        </w:rPr>
        <w:t>No se aceptarán aquellas proposiciones que tengan omisiones, errores o tachaduras que impidan conocer claramente todo aquello que la Administración estime fundamental para la oferta.</w:t>
      </w:r>
    </w:p>
    <w:sectPr w:rsidR="00534D44" w:rsidSect="00534D4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75A7D" w14:textId="77777777" w:rsidR="009D35AF" w:rsidRDefault="009D35AF" w:rsidP="00E9132E">
      <w:pPr>
        <w:rPr>
          <w:rFonts w:hint="eastAsia"/>
        </w:rPr>
      </w:pPr>
      <w:r>
        <w:separator/>
      </w:r>
    </w:p>
  </w:endnote>
  <w:endnote w:type="continuationSeparator" w:id="0">
    <w:p w14:paraId="7B275A7E" w14:textId="77777777" w:rsidR="009D35AF" w:rsidRDefault="009D35AF" w:rsidP="00E913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sGot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ras Md B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5A84" w14:textId="77777777" w:rsidR="00054862" w:rsidRDefault="00AD6583">
    <w:pPr>
      <w:pStyle w:val="Piedepgina1"/>
      <w:tabs>
        <w:tab w:val="clear" w:pos="4252"/>
        <w:tab w:val="left" w:pos="3969"/>
      </w:tabs>
      <w:jc w:val="right"/>
    </w:pPr>
    <w:r>
      <w:rPr>
        <w:rFonts w:ascii="NewsGotT" w:hAnsi="NewsGotT" w:cs="NewsGotT"/>
      </w:rPr>
      <w:t xml:space="preserve">Página </w:t>
    </w:r>
    <w:r>
      <w:rPr>
        <w:rFonts w:ascii="NewsGotT" w:hAnsi="NewsGotT" w:cs="NewsGotT"/>
      </w:rPr>
      <w:fldChar w:fldCharType="begin"/>
    </w:r>
    <w:r>
      <w:rPr>
        <w:rFonts w:ascii="NewsGotT" w:hAnsi="NewsGotT" w:cs="NewsGotT"/>
      </w:rPr>
      <w:instrText xml:space="preserve"> PAGE </w:instrText>
    </w:r>
    <w:r>
      <w:rPr>
        <w:rFonts w:ascii="NewsGotT" w:hAnsi="NewsGotT" w:cs="NewsGotT"/>
      </w:rPr>
      <w:fldChar w:fldCharType="separate"/>
    </w:r>
    <w:r w:rsidR="006F3208">
      <w:rPr>
        <w:rFonts w:ascii="NewsGotT" w:hAnsi="NewsGotT" w:cs="NewsGotT"/>
        <w:noProof/>
      </w:rPr>
      <w:t>1</w:t>
    </w:r>
    <w:r>
      <w:rPr>
        <w:rFonts w:ascii="NewsGotT" w:hAnsi="NewsGotT" w:cs="NewsGot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5A7B" w14:textId="77777777" w:rsidR="009D35AF" w:rsidRDefault="009D35AF" w:rsidP="00E9132E">
      <w:pPr>
        <w:rPr>
          <w:rFonts w:hint="eastAsia"/>
        </w:rPr>
      </w:pPr>
      <w:r>
        <w:separator/>
      </w:r>
    </w:p>
  </w:footnote>
  <w:footnote w:type="continuationSeparator" w:id="0">
    <w:p w14:paraId="7B275A7C" w14:textId="77777777" w:rsidR="009D35AF" w:rsidRDefault="009D35AF" w:rsidP="00E9132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4" w:type="dxa"/>
      <w:tblLayout w:type="fixed"/>
      <w:tblCellMar>
        <w:left w:w="10" w:type="dxa"/>
        <w:right w:w="10" w:type="dxa"/>
      </w:tblCellMar>
      <w:tblLook w:val="04A0" w:firstRow="1" w:lastRow="0" w:firstColumn="1" w:lastColumn="0" w:noHBand="0" w:noVBand="1"/>
    </w:tblPr>
    <w:tblGrid>
      <w:gridCol w:w="3544"/>
      <w:gridCol w:w="5810"/>
    </w:tblGrid>
    <w:tr w:rsidR="00054862" w14:paraId="7B275A81" w14:textId="77777777" w:rsidTr="00CF404F">
      <w:trPr>
        <w:trHeight w:val="703"/>
      </w:trPr>
      <w:tc>
        <w:tcPr>
          <w:tcW w:w="3544" w:type="dxa"/>
          <w:tcMar>
            <w:top w:w="0" w:type="dxa"/>
            <w:left w:w="0" w:type="dxa"/>
            <w:bottom w:w="0" w:type="dxa"/>
            <w:right w:w="0" w:type="dxa"/>
          </w:tcMar>
        </w:tcPr>
        <w:p w14:paraId="7B275A7F" w14:textId="77777777" w:rsidR="00054862" w:rsidRDefault="006F3208">
          <w:pPr>
            <w:pStyle w:val="Heading"/>
            <w:tabs>
              <w:tab w:val="right" w:pos="8504"/>
            </w:tabs>
            <w:snapToGrid w:val="0"/>
            <w:ind w:right="-70"/>
          </w:pPr>
        </w:p>
      </w:tc>
      <w:tc>
        <w:tcPr>
          <w:tcW w:w="5810" w:type="dxa"/>
          <w:tcMar>
            <w:top w:w="0" w:type="dxa"/>
            <w:left w:w="0" w:type="dxa"/>
            <w:bottom w:w="0" w:type="dxa"/>
            <w:right w:w="0" w:type="dxa"/>
          </w:tcMar>
        </w:tcPr>
        <w:p w14:paraId="7B275A80" w14:textId="77777777" w:rsidR="00054862" w:rsidRDefault="006F3208">
          <w:pPr>
            <w:pStyle w:val="Heading"/>
            <w:jc w:val="right"/>
            <w:rPr>
              <w:rFonts w:ascii="NewsGotT" w:hAnsi="NewsGotT" w:cs="Eras Md BT"/>
              <w:b/>
            </w:rPr>
          </w:pPr>
        </w:p>
      </w:tc>
    </w:tr>
  </w:tbl>
  <w:p w14:paraId="7B275A82" w14:textId="77777777" w:rsidR="00054862" w:rsidRDefault="006F3208">
    <w:pPr>
      <w:pStyle w:val="Heading"/>
      <w:rPr>
        <w:rFonts w:ascii="Eras Md BT" w:hAnsi="Eras Md BT" w:cs="Eras Md BT"/>
        <w:sz w:val="12"/>
      </w:rPr>
    </w:pPr>
  </w:p>
  <w:p w14:paraId="7B275A83" w14:textId="77777777" w:rsidR="00054862" w:rsidRDefault="006F3208">
    <w:pPr>
      <w:pStyle w:val="Heading"/>
      <w:tabs>
        <w:tab w:val="center" w:pos="4252"/>
      </w:tabs>
      <w:ind w:right="-994"/>
      <w:rPr>
        <w:rFonts w:ascii="Eras Md BT" w:hAnsi="Eras Md BT" w:cs="Eras Md BT"/>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2E"/>
    <w:rsid w:val="00534D44"/>
    <w:rsid w:val="005D0755"/>
    <w:rsid w:val="006539AC"/>
    <w:rsid w:val="006F3208"/>
    <w:rsid w:val="00881D1C"/>
    <w:rsid w:val="009D35AF"/>
    <w:rsid w:val="00AD6583"/>
    <w:rsid w:val="00E91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5A4A"/>
  <w15:docId w15:val="{1F2BEBCF-D6B9-43A3-A3AC-D4FFD709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32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9132E"/>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Heading">
    <w:name w:val="Heading"/>
    <w:basedOn w:val="Standard"/>
    <w:rsid w:val="00E9132E"/>
    <w:pPr>
      <w:suppressLineNumbers/>
      <w:tabs>
        <w:tab w:val="center" w:pos="4819"/>
        <w:tab w:val="right" w:pos="9638"/>
      </w:tabs>
    </w:pPr>
  </w:style>
  <w:style w:type="paragraph" w:customStyle="1" w:styleId="Textbody">
    <w:name w:val="Text body"/>
    <w:basedOn w:val="Standard"/>
    <w:rsid w:val="00E9132E"/>
    <w:pPr>
      <w:jc w:val="both"/>
    </w:pPr>
    <w:rPr>
      <w:rFonts w:ascii="NewsGotT" w:eastAsia="NewsGotT" w:hAnsi="NewsGotT" w:cs="NewsGotT"/>
      <w:sz w:val="24"/>
    </w:rPr>
  </w:style>
  <w:style w:type="paragraph" w:customStyle="1" w:styleId="Piedepgina1">
    <w:name w:val="Pie de página1"/>
    <w:basedOn w:val="Standard"/>
    <w:rsid w:val="00E9132E"/>
    <w:pPr>
      <w:tabs>
        <w:tab w:val="center" w:pos="4252"/>
        <w:tab w:val="right" w:pos="8504"/>
      </w:tabs>
    </w:pPr>
    <w:rPr>
      <w:lang w:eastAsia="es-ES"/>
    </w:rPr>
  </w:style>
  <w:style w:type="paragraph" w:styleId="Textoindependiente2">
    <w:name w:val="Body Text 2"/>
    <w:basedOn w:val="Standard"/>
    <w:link w:val="Textoindependiente2Car"/>
    <w:rsid w:val="00E9132E"/>
    <w:pPr>
      <w:jc w:val="both"/>
    </w:pPr>
    <w:rPr>
      <w:rFonts w:ascii="NewsGotT" w:eastAsia="NewsGotT" w:hAnsi="NewsGotT" w:cs="NewsGotT"/>
      <w:spacing w:val="-2"/>
    </w:rPr>
  </w:style>
  <w:style w:type="character" w:customStyle="1" w:styleId="Textoindependiente2Car">
    <w:name w:val="Texto independiente 2 Car"/>
    <w:basedOn w:val="Fuentedeprrafopredeter"/>
    <w:link w:val="Textoindependiente2"/>
    <w:rsid w:val="00E9132E"/>
    <w:rPr>
      <w:rFonts w:ascii="NewsGotT" w:eastAsia="NewsGotT" w:hAnsi="NewsGotT" w:cs="NewsGotT"/>
      <w:spacing w:val="-2"/>
      <w:kern w:val="3"/>
      <w:sz w:val="20"/>
      <w:szCs w:val="20"/>
      <w:lang w:eastAsia="zh-CN" w:bidi="hi-IN"/>
    </w:rPr>
  </w:style>
  <w:style w:type="paragraph" w:customStyle="1" w:styleId="WW-Sangra2detindependiente">
    <w:name w:val="WW-Sangría 2 de t. independiente"/>
    <w:basedOn w:val="Standard"/>
    <w:rsid w:val="00E9132E"/>
    <w:pPr>
      <w:ind w:left="284"/>
      <w:jc w:val="both"/>
    </w:pPr>
    <w:rPr>
      <w:rFonts w:ascii="NewsGotT" w:eastAsia="NewsGotT" w:hAnsi="NewsGotT" w:cs="NewsGotT"/>
      <w:spacing w:val="-2"/>
    </w:rPr>
  </w:style>
  <w:style w:type="paragraph" w:styleId="Encabezado">
    <w:name w:val="header"/>
    <w:basedOn w:val="Normal"/>
    <w:link w:val="EncabezadoCar"/>
    <w:uiPriority w:val="99"/>
    <w:semiHidden/>
    <w:unhideWhenUsed/>
    <w:rsid w:val="00E9132E"/>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E9132E"/>
    <w:rPr>
      <w:rFonts w:ascii="Liberation Serif" w:eastAsia="NSimSun" w:hAnsi="Liberation Serif" w:cs="Mangal"/>
      <w:kern w:val="3"/>
      <w:sz w:val="24"/>
      <w:szCs w:val="21"/>
      <w:lang w:eastAsia="zh-CN" w:bidi="hi-IN"/>
    </w:rPr>
  </w:style>
  <w:style w:type="paragraph" w:styleId="Piedepgina">
    <w:name w:val="footer"/>
    <w:basedOn w:val="Normal"/>
    <w:link w:val="PiedepginaCar"/>
    <w:uiPriority w:val="99"/>
    <w:semiHidden/>
    <w:unhideWhenUsed/>
    <w:rsid w:val="00E9132E"/>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E9132E"/>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User2</cp:lastModifiedBy>
  <cp:revision>2</cp:revision>
  <dcterms:created xsi:type="dcterms:W3CDTF">2021-04-07T11:38:00Z</dcterms:created>
  <dcterms:modified xsi:type="dcterms:W3CDTF">2021-04-07T11:38:00Z</dcterms:modified>
</cp:coreProperties>
</file>