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  <w:r w:rsidR="002426F8">
        <w:rPr>
          <w:b/>
          <w:sz w:val="24"/>
          <w:szCs w:val="24"/>
        </w:rPr>
        <w:t xml:space="preserve"> 1 </w:t>
      </w:r>
      <w:r w:rsidRPr="00776891">
        <w:rPr>
          <w:b/>
          <w:sz w:val="24"/>
          <w:szCs w:val="24"/>
        </w:rPr>
        <w:t xml:space="preserve">PLAZA DE </w:t>
      </w:r>
      <w:r w:rsidR="002426F8">
        <w:rPr>
          <w:b/>
          <w:sz w:val="24"/>
          <w:szCs w:val="24"/>
        </w:rPr>
        <w:t>LIMPIADOR/A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40211E" w:rsidRDefault="00776891" w:rsidP="0040211E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 cursos de formación específica</w:t>
      </w:r>
      <w:r w:rsidR="0040211E">
        <w:rPr>
          <w:rFonts w:ascii="Times New Roman" w:hAnsi="Times New Roman"/>
        </w:rPr>
        <w:t xml:space="preserve"> </w:t>
      </w:r>
      <w:r w:rsidR="0040211E" w:rsidRPr="0040211E">
        <w:rPr>
          <w:rFonts w:ascii="Times New Roman" w:hAnsi="Times New Roman"/>
        </w:rPr>
        <w:t>(</w:t>
      </w:r>
      <w:r w:rsidR="00447363">
        <w:rPr>
          <w:rFonts w:ascii="Times New Roman" w:hAnsi="Times New Roman"/>
        </w:rPr>
        <w:t>1</w:t>
      </w:r>
      <w:r w:rsidR="00E34A42">
        <w:rPr>
          <w:rFonts w:ascii="Times New Roman" w:hAnsi="Times New Roman"/>
        </w:rPr>
        <w:t xml:space="preserve">8 </w:t>
      </w:r>
      <w:r w:rsidR="0040211E" w:rsidRPr="0040211E">
        <w:rPr>
          <w:rFonts w:ascii="Times New Roman" w:hAnsi="Times New Roman"/>
        </w:rPr>
        <w:t>puntos)</w:t>
      </w:r>
      <w:r w:rsidRPr="0040211E"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447363" w:rsidRDefault="00447363" w:rsidP="00447363">
      <w:pPr>
        <w:pStyle w:val="Ttulo4"/>
        <w:ind w:left="279"/>
        <w:rPr>
          <w:rFonts w:ascii="Times New Roman" w:hAnsi="Times New Roman"/>
        </w:rPr>
      </w:pPr>
    </w:p>
    <w:p w:rsidR="00447363" w:rsidRPr="00447363" w:rsidRDefault="00447363" w:rsidP="00447363">
      <w:pPr>
        <w:pStyle w:val="Ttulo4"/>
        <w:numPr>
          <w:ilvl w:val="0"/>
          <w:numId w:val="1"/>
        </w:numPr>
        <w:rPr>
          <w:rFonts w:ascii="Times New Roman" w:hAnsi="Times New Roman"/>
        </w:rPr>
      </w:pPr>
      <w:r w:rsidRPr="00447363">
        <w:rPr>
          <w:rFonts w:ascii="Times New Roman" w:hAnsi="Times New Roman"/>
        </w:rPr>
        <w:t>Por permanencia en el puesto de manera ininterrumpida (máximo 10 puntos)</w:t>
      </w:r>
    </w:p>
    <w:p w:rsidR="00447363" w:rsidRPr="00447363" w:rsidRDefault="00447363" w:rsidP="00447363">
      <w:pPr>
        <w:pStyle w:val="Ttulo4"/>
        <w:ind w:left="369"/>
        <w:rPr>
          <w:rFonts w:ascii="Times New Roman" w:hAnsi="Times New Roman"/>
        </w:rPr>
      </w:pPr>
    </w:p>
    <w:tbl>
      <w:tblPr>
        <w:tblStyle w:val="Tablaconcuadrcula"/>
        <w:tblW w:w="0" w:type="auto"/>
        <w:tblInd w:w="336" w:type="dxa"/>
        <w:tblLook w:val="04A0" w:firstRow="1" w:lastRow="0" w:firstColumn="1" w:lastColumn="0" w:noHBand="0" w:noVBand="1"/>
      </w:tblPr>
      <w:tblGrid>
        <w:gridCol w:w="4142"/>
        <w:gridCol w:w="4016"/>
      </w:tblGrid>
      <w:tr w:rsidR="00447363" w:rsidRPr="00447363" w:rsidTr="00E34A42">
        <w:tc>
          <w:tcPr>
            <w:tcW w:w="4142" w:type="dxa"/>
          </w:tcPr>
          <w:p w:rsidR="00447363" w:rsidRP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Por permanencia en el puesto</w:t>
            </w:r>
            <w:r>
              <w:rPr>
                <w:rFonts w:ascii="Times New Roman" w:hAnsi="Times New Roman"/>
              </w:rPr>
              <w:t xml:space="preserve"> desde:</w:t>
            </w:r>
          </w:p>
        </w:tc>
        <w:tc>
          <w:tcPr>
            <w:tcW w:w="4016" w:type="dxa"/>
          </w:tcPr>
          <w:p w:rsidR="00447363" w:rsidRP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447363" w:rsidRPr="00447363" w:rsidTr="00E34A42">
        <w:tc>
          <w:tcPr>
            <w:tcW w:w="4142" w:type="dxa"/>
          </w:tcPr>
          <w:p w:rsidR="00447363" w:rsidRP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016" w:type="dxa"/>
          </w:tcPr>
          <w:p w:rsid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</w:p>
        </w:tc>
      </w:tr>
    </w:tbl>
    <w:p w:rsidR="00E34A42" w:rsidRPr="00E34A42" w:rsidRDefault="00E34A42" w:rsidP="00E34A42">
      <w:pPr>
        <w:pStyle w:val="Ttulo4"/>
        <w:numPr>
          <w:ilvl w:val="0"/>
          <w:numId w:val="1"/>
        </w:numPr>
        <w:spacing w:before="71"/>
        <w:rPr>
          <w:rFonts w:ascii="Times New Roman" w:hAnsi="Times New Roman"/>
        </w:rPr>
      </w:pPr>
      <w:r w:rsidRPr="00E34A42">
        <w:rPr>
          <w:rFonts w:ascii="Times New Roman" w:hAnsi="Times New Roman"/>
        </w:rPr>
        <w:t>Carnet de conducir tipo B: 1 punto</w:t>
      </w:r>
    </w:p>
    <w:tbl>
      <w:tblPr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305"/>
      </w:tblGrid>
      <w:tr w:rsidR="00E34A42" w:rsidRPr="00E34A42" w:rsidTr="00A9321D">
        <w:trPr>
          <w:trHeight w:val="283"/>
        </w:trPr>
        <w:tc>
          <w:tcPr>
            <w:tcW w:w="7906" w:type="dxa"/>
          </w:tcPr>
          <w:p w:rsidR="00E34A42" w:rsidRPr="00E34A42" w:rsidRDefault="00E34A42" w:rsidP="00E34A42">
            <w:pPr>
              <w:pStyle w:val="Ttulo4"/>
              <w:tabs>
                <w:tab w:val="left" w:pos="370"/>
              </w:tabs>
              <w:spacing w:before="71"/>
              <w:ind w:left="369"/>
              <w:rPr>
                <w:rFonts w:ascii="Times New Roman" w:hAnsi="Times New Roman"/>
              </w:rPr>
            </w:pPr>
            <w:r w:rsidRPr="00E34A42">
              <w:rPr>
                <w:rFonts w:ascii="Times New Roman" w:hAnsi="Times New Roman"/>
              </w:rPr>
              <w:t>Carnet de Conducir Tipo B</w:t>
            </w:r>
          </w:p>
        </w:tc>
        <w:tc>
          <w:tcPr>
            <w:tcW w:w="1305" w:type="dxa"/>
          </w:tcPr>
          <w:p w:rsidR="00E34A42" w:rsidRPr="00E34A42" w:rsidRDefault="00E34A42" w:rsidP="00E34A42">
            <w:pPr>
              <w:pStyle w:val="Ttulo4"/>
              <w:tabs>
                <w:tab w:val="left" w:pos="370"/>
              </w:tabs>
              <w:spacing w:before="71" w:line="240" w:lineRule="auto"/>
              <w:ind w:left="369"/>
              <w:rPr>
                <w:rFonts w:ascii="Times New Roman" w:hAnsi="Times New Roman"/>
              </w:rPr>
            </w:pPr>
            <w:r w:rsidRPr="00E34A42">
              <w:rPr>
                <w:rFonts w:ascii="Times New Roman" w:hAnsi="Times New Roman"/>
              </w:rPr>
              <w:t>Puntos</w:t>
            </w:r>
          </w:p>
        </w:tc>
      </w:tr>
      <w:tr w:rsidR="00E34A42" w:rsidRPr="00E34A42" w:rsidTr="00A9321D">
        <w:trPr>
          <w:trHeight w:val="300"/>
        </w:trPr>
        <w:tc>
          <w:tcPr>
            <w:tcW w:w="7906" w:type="dxa"/>
          </w:tcPr>
          <w:p w:rsidR="00E34A42" w:rsidRPr="00E34A42" w:rsidRDefault="00E34A42" w:rsidP="00E34A42">
            <w:pPr>
              <w:pStyle w:val="Ttulo4"/>
              <w:tabs>
                <w:tab w:val="left" w:pos="370"/>
              </w:tabs>
              <w:spacing w:before="71"/>
              <w:ind w:left="369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E34A42" w:rsidRPr="00E34A42" w:rsidRDefault="00E34A42" w:rsidP="00E34A42">
            <w:pPr>
              <w:pStyle w:val="Ttulo4"/>
              <w:tabs>
                <w:tab w:val="left" w:pos="370"/>
              </w:tabs>
              <w:spacing w:before="71"/>
              <w:ind w:left="369"/>
              <w:rPr>
                <w:rFonts w:ascii="Times New Roman" w:hAnsi="Times New Roman"/>
              </w:rPr>
            </w:pPr>
          </w:p>
        </w:tc>
      </w:tr>
    </w:tbl>
    <w:p w:rsidR="00F96B48" w:rsidRDefault="00F96B48" w:rsidP="00447363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C642BB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F96B48" w:rsidTr="00C642BB">
        <w:trPr>
          <w:trHeight w:val="341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4"/>
              <w:ind w:left="199"/>
              <w:rPr>
                <w:rFonts w:ascii="Georgia"/>
              </w:rPr>
            </w:pPr>
            <w:r>
              <w:rPr>
                <w:rFonts w:ascii="Georgia"/>
                <w:w w:val="101"/>
              </w:rPr>
              <w:t>A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4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Experiencia</w:t>
            </w:r>
            <w:proofErr w:type="spellEnd"/>
            <w:r>
              <w:rPr>
                <w:rFonts w:ascii="Georgia"/>
                <w:spacing w:val="29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profesional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40211E" w:rsidTr="00C642BB">
        <w:trPr>
          <w:trHeight w:val="340"/>
        </w:trPr>
        <w:tc>
          <w:tcPr>
            <w:tcW w:w="535" w:type="dxa"/>
          </w:tcPr>
          <w:p w:rsidR="0040211E" w:rsidRDefault="0040211E" w:rsidP="0040211E">
            <w:pPr>
              <w:pStyle w:val="TableParagraph"/>
              <w:spacing w:before="31"/>
              <w:ind w:left="206"/>
              <w:rPr>
                <w:rFonts w:ascii="Georgia"/>
              </w:rPr>
            </w:pPr>
            <w:r>
              <w:rPr>
                <w:rFonts w:ascii="Georgia"/>
                <w:w w:val="94"/>
              </w:rPr>
              <w:t>B</w:t>
            </w:r>
          </w:p>
        </w:tc>
        <w:tc>
          <w:tcPr>
            <w:tcW w:w="5160" w:type="dxa"/>
          </w:tcPr>
          <w:p w:rsidR="0040211E" w:rsidRDefault="0040211E" w:rsidP="0040211E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Cursos</w:t>
            </w:r>
            <w:proofErr w:type="spellEnd"/>
            <w:r>
              <w:rPr>
                <w:rFonts w:ascii="Georgia" w:hAnsi="Georgia"/>
                <w:w w:val="85"/>
              </w:rPr>
              <w:t xml:space="preserve"> de </w:t>
            </w:r>
            <w:proofErr w:type="spellStart"/>
            <w:r>
              <w:rPr>
                <w:rFonts w:ascii="Georgia" w:hAnsi="Georgia"/>
                <w:w w:val="85"/>
              </w:rPr>
              <w:t>formación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específica</w:t>
            </w:r>
            <w:proofErr w:type="spellEnd"/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340"/>
        </w:trPr>
        <w:tc>
          <w:tcPr>
            <w:tcW w:w="535" w:type="dxa"/>
          </w:tcPr>
          <w:p w:rsidR="00447363" w:rsidRDefault="00447363" w:rsidP="00447363">
            <w:pPr>
              <w:pStyle w:val="TableParagraph"/>
              <w:spacing w:before="31"/>
              <w:ind w:left="206"/>
              <w:rPr>
                <w:rFonts w:ascii="Georgia"/>
                <w:w w:val="94"/>
              </w:rPr>
            </w:pPr>
            <w:r>
              <w:rPr>
                <w:rFonts w:ascii="Georgia"/>
                <w:w w:val="94"/>
              </w:rPr>
              <w:t>C</w:t>
            </w:r>
          </w:p>
        </w:tc>
        <w:tc>
          <w:tcPr>
            <w:tcW w:w="5160" w:type="dxa"/>
          </w:tcPr>
          <w:p w:rsidR="00447363" w:rsidRDefault="00447363" w:rsidP="00447363">
            <w:pPr>
              <w:pStyle w:val="TableParagraph"/>
              <w:spacing w:before="31"/>
              <w:ind w:left="105"/>
              <w:rPr>
                <w:rFonts w:ascii="Georgia" w:hAnsi="Georgia"/>
                <w:w w:val="85"/>
              </w:rPr>
            </w:pPr>
            <w:r>
              <w:rPr>
                <w:rFonts w:ascii="Georgia" w:hAnsi="Georgia"/>
                <w:w w:val="85"/>
              </w:rPr>
              <w:t>Por permanencia en el puesto</w:t>
            </w:r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  <w:tr w:rsidR="00E34A42" w:rsidTr="00C642BB">
        <w:trPr>
          <w:trHeight w:val="340"/>
        </w:trPr>
        <w:tc>
          <w:tcPr>
            <w:tcW w:w="535" w:type="dxa"/>
          </w:tcPr>
          <w:p w:rsidR="00E34A42" w:rsidRDefault="00E34A42" w:rsidP="00447363">
            <w:pPr>
              <w:pStyle w:val="TableParagraph"/>
              <w:spacing w:before="31"/>
              <w:ind w:left="189"/>
              <w:rPr>
                <w:rFonts w:ascii="Georgia"/>
                <w:w w:val="103"/>
              </w:rPr>
            </w:pPr>
            <w:r>
              <w:rPr>
                <w:rFonts w:ascii="Georgia"/>
                <w:w w:val="103"/>
              </w:rPr>
              <w:t>D</w:t>
            </w:r>
          </w:p>
        </w:tc>
        <w:tc>
          <w:tcPr>
            <w:tcW w:w="5160" w:type="dxa"/>
          </w:tcPr>
          <w:p w:rsidR="00E34A42" w:rsidRDefault="00E34A42" w:rsidP="00447363">
            <w:pPr>
              <w:pStyle w:val="TableParagraph"/>
              <w:spacing w:before="31"/>
              <w:ind w:left="105"/>
              <w:rPr>
                <w:rFonts w:ascii="Georgia" w:hAnsi="Georgia"/>
                <w:w w:val="85"/>
              </w:rPr>
            </w:pPr>
            <w:r>
              <w:rPr>
                <w:rFonts w:ascii="Georgia" w:hAnsi="Georgia"/>
                <w:w w:val="85"/>
              </w:rPr>
              <w:t xml:space="preserve">Carnet de </w:t>
            </w:r>
            <w:proofErr w:type="spellStart"/>
            <w:r>
              <w:rPr>
                <w:rFonts w:ascii="Georgia" w:hAnsi="Georgia"/>
                <w:w w:val="85"/>
              </w:rPr>
              <w:t>Conducir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tipo</w:t>
            </w:r>
            <w:proofErr w:type="spellEnd"/>
            <w:r>
              <w:rPr>
                <w:rFonts w:ascii="Georgia" w:hAnsi="Georgia"/>
                <w:w w:val="85"/>
              </w:rPr>
              <w:t xml:space="preserve"> B</w:t>
            </w:r>
          </w:p>
        </w:tc>
        <w:tc>
          <w:tcPr>
            <w:tcW w:w="2410" w:type="dxa"/>
          </w:tcPr>
          <w:p w:rsidR="00E34A42" w:rsidRDefault="00E34A42" w:rsidP="00447363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340"/>
        </w:trPr>
        <w:tc>
          <w:tcPr>
            <w:tcW w:w="535" w:type="dxa"/>
          </w:tcPr>
          <w:p w:rsidR="00447363" w:rsidRDefault="00E34A42" w:rsidP="00447363">
            <w:pPr>
              <w:pStyle w:val="TableParagraph"/>
              <w:spacing w:before="31"/>
              <w:ind w:left="189"/>
              <w:rPr>
                <w:rFonts w:ascii="Georgia"/>
              </w:rPr>
            </w:pPr>
            <w:r>
              <w:rPr>
                <w:rFonts w:ascii="Georgia"/>
                <w:w w:val="103"/>
              </w:rPr>
              <w:t>E</w:t>
            </w:r>
          </w:p>
        </w:tc>
        <w:tc>
          <w:tcPr>
            <w:tcW w:w="5160" w:type="dxa"/>
          </w:tcPr>
          <w:p w:rsidR="00447363" w:rsidRDefault="00447363" w:rsidP="0044736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Competencia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lingüística</w:t>
            </w:r>
            <w:proofErr w:type="spellEnd"/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568"/>
        </w:trPr>
        <w:tc>
          <w:tcPr>
            <w:tcW w:w="5695" w:type="dxa"/>
            <w:gridSpan w:val="2"/>
          </w:tcPr>
          <w:p w:rsidR="00447363" w:rsidRDefault="00447363" w:rsidP="00447363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  <w:bookmarkStart w:id="0" w:name="_GoBack"/>
      <w:bookmarkEnd w:id="0"/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1">
    <w:nsid w:val="19DD6EB7"/>
    <w:multiLevelType w:val="hybridMultilevel"/>
    <w:tmpl w:val="59B29480"/>
    <w:lvl w:ilvl="0" w:tplc="5C14E5AC">
      <w:start w:val="1"/>
      <w:numFmt w:val="upperLetter"/>
      <w:lvlText w:val="%1)"/>
      <w:lvlJc w:val="left"/>
      <w:pPr>
        <w:ind w:left="378" w:hanging="279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835CE78C">
      <w:numFmt w:val="bullet"/>
      <w:lvlText w:val="•"/>
      <w:lvlJc w:val="left"/>
      <w:pPr>
        <w:ind w:left="460" w:hanging="279"/>
      </w:pPr>
      <w:rPr>
        <w:rFonts w:hint="default"/>
        <w:lang w:val="es-ES" w:eastAsia="en-US" w:bidi="ar-SA"/>
      </w:rPr>
    </w:lvl>
    <w:lvl w:ilvl="2" w:tplc="8C2873B6">
      <w:numFmt w:val="bullet"/>
      <w:lvlText w:val="•"/>
      <w:lvlJc w:val="left"/>
      <w:pPr>
        <w:ind w:left="1475" w:hanging="279"/>
      </w:pPr>
      <w:rPr>
        <w:rFonts w:hint="default"/>
        <w:lang w:val="es-ES" w:eastAsia="en-US" w:bidi="ar-SA"/>
      </w:rPr>
    </w:lvl>
    <w:lvl w:ilvl="3" w:tplc="68E0C4A4">
      <w:numFmt w:val="bullet"/>
      <w:lvlText w:val="•"/>
      <w:lvlJc w:val="left"/>
      <w:pPr>
        <w:ind w:left="2491" w:hanging="279"/>
      </w:pPr>
      <w:rPr>
        <w:rFonts w:hint="default"/>
        <w:lang w:val="es-ES" w:eastAsia="en-US" w:bidi="ar-SA"/>
      </w:rPr>
    </w:lvl>
    <w:lvl w:ilvl="4" w:tplc="838044D0">
      <w:numFmt w:val="bullet"/>
      <w:lvlText w:val="•"/>
      <w:lvlJc w:val="left"/>
      <w:pPr>
        <w:ind w:left="3506" w:hanging="279"/>
      </w:pPr>
      <w:rPr>
        <w:rFonts w:hint="default"/>
        <w:lang w:val="es-ES" w:eastAsia="en-US" w:bidi="ar-SA"/>
      </w:rPr>
    </w:lvl>
    <w:lvl w:ilvl="5" w:tplc="50843366">
      <w:numFmt w:val="bullet"/>
      <w:lvlText w:val="•"/>
      <w:lvlJc w:val="left"/>
      <w:pPr>
        <w:ind w:left="4522" w:hanging="279"/>
      </w:pPr>
      <w:rPr>
        <w:rFonts w:hint="default"/>
        <w:lang w:val="es-ES" w:eastAsia="en-US" w:bidi="ar-SA"/>
      </w:rPr>
    </w:lvl>
    <w:lvl w:ilvl="6" w:tplc="50F41D86">
      <w:numFmt w:val="bullet"/>
      <w:lvlText w:val="•"/>
      <w:lvlJc w:val="left"/>
      <w:pPr>
        <w:ind w:left="5538" w:hanging="279"/>
      </w:pPr>
      <w:rPr>
        <w:rFonts w:hint="default"/>
        <w:lang w:val="es-ES" w:eastAsia="en-US" w:bidi="ar-SA"/>
      </w:rPr>
    </w:lvl>
    <w:lvl w:ilvl="7" w:tplc="E460F112">
      <w:numFmt w:val="bullet"/>
      <w:lvlText w:val="•"/>
      <w:lvlJc w:val="left"/>
      <w:pPr>
        <w:ind w:left="6553" w:hanging="279"/>
      </w:pPr>
      <w:rPr>
        <w:rFonts w:hint="default"/>
        <w:lang w:val="es-ES" w:eastAsia="en-US" w:bidi="ar-SA"/>
      </w:rPr>
    </w:lvl>
    <w:lvl w:ilvl="8" w:tplc="D5B4E2D4">
      <w:numFmt w:val="bullet"/>
      <w:lvlText w:val="•"/>
      <w:lvlJc w:val="left"/>
      <w:pPr>
        <w:ind w:left="7569" w:hanging="279"/>
      </w:pPr>
      <w:rPr>
        <w:rFonts w:hint="default"/>
        <w:lang w:val="es-ES" w:eastAsia="en-US" w:bidi="ar-SA"/>
      </w:rPr>
    </w:lvl>
  </w:abstractNum>
  <w:abstractNum w:abstractNumId="2">
    <w:nsid w:val="1D7D0D5A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3">
    <w:nsid w:val="7BD72F9C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67C8D"/>
    <w:rsid w:val="002426F8"/>
    <w:rsid w:val="0040211E"/>
    <w:rsid w:val="00447363"/>
    <w:rsid w:val="00505812"/>
    <w:rsid w:val="006D1C59"/>
    <w:rsid w:val="00776891"/>
    <w:rsid w:val="00A705B1"/>
    <w:rsid w:val="00B7501D"/>
    <w:rsid w:val="00C642BB"/>
    <w:rsid w:val="00C71C27"/>
    <w:rsid w:val="00E34A42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2022-12-20T23:39:00Z</dcterms:created>
  <dcterms:modified xsi:type="dcterms:W3CDTF">2022-12-20T23:39:00Z</dcterms:modified>
</cp:coreProperties>
</file>